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End w:id="0"/>
    <w:p w:rsidR="007D1CE2" w:rsidRPr="00015809" w:rsidRDefault="007D1CE2" w:rsidP="007D1CE2">
      <w:r w:rsidRPr="00E72B11">
        <w:rPr>
          <w:noProof/>
        </w:rPr>
        <mc:AlternateContent>
          <mc:Choice Requires="wpg">
            <w:drawing>
              <wp:anchor distT="0" distB="0" distL="114300" distR="114300" simplePos="0" relativeHeight="251659264" behindDoc="0" locked="0" layoutInCell="1" allowOverlap="1" wp14:anchorId="32A5E317" wp14:editId="2105C54B">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47A721D" id="Group 4" o:spid="_x0000_s1026" style="position:absolute;margin-left:22.5pt;margin-top:22.5pt;width:98.1pt;height:51pt;z-index:251659264;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7D1CE2" w:rsidRPr="00015809" w:rsidRDefault="007D1CE2" w:rsidP="007D1CE2">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Pr>
          <w:rFonts w:ascii="Arial" w:hAnsi="Arial" w:cs="Arial"/>
          <w:noProof/>
          <w:sz w:val="18"/>
          <w:szCs w:val="18"/>
        </w:rPr>
        <w:t>18. marts 2025</w:t>
      </w:r>
      <w:r>
        <w:rPr>
          <w:rFonts w:ascii="Arial" w:hAnsi="Arial" w:cs="Arial"/>
          <w:sz w:val="18"/>
          <w:szCs w:val="18"/>
        </w:rPr>
        <w:fldChar w:fldCharType="end"/>
      </w:r>
    </w:p>
    <w:p w:rsidR="007D1CE2" w:rsidRPr="00221040" w:rsidRDefault="007D1CE2" w:rsidP="007D1CE2">
      <w:pPr>
        <w:rPr>
          <w:rFonts w:ascii="Arial" w:hAnsi="Arial" w:cs="Arial"/>
          <w:sz w:val="18"/>
          <w:szCs w:val="18"/>
        </w:rPr>
      </w:pPr>
      <w:bookmarkStart w:id="2" w:name="Brugerinitial"/>
      <w:bookmarkEnd w:id="2"/>
      <w:r>
        <w:rPr>
          <w:rFonts w:ascii="Arial" w:hAnsi="Arial" w:cs="Arial"/>
          <w:sz w:val="18"/>
          <w:szCs w:val="18"/>
        </w:rPr>
        <w:t>IPE</w:t>
      </w:r>
    </w:p>
    <w:p w:rsidR="007D1CE2" w:rsidRPr="00221040" w:rsidRDefault="007D1CE2" w:rsidP="007D1CE2">
      <w:pPr>
        <w:rPr>
          <w:rFonts w:ascii="Arial" w:hAnsi="Arial" w:cs="Arial"/>
          <w:sz w:val="18"/>
          <w:szCs w:val="18"/>
        </w:rPr>
      </w:pPr>
      <w:bookmarkStart w:id="3" w:name="kontor"/>
      <w:bookmarkEnd w:id="3"/>
      <w:r>
        <w:rPr>
          <w:rFonts w:ascii="Arial" w:hAnsi="Arial" w:cs="Arial"/>
          <w:sz w:val="18"/>
          <w:szCs w:val="18"/>
        </w:rPr>
        <w:t>Befolkning og Uddannelse</w:t>
      </w:r>
    </w:p>
    <w:p w:rsidR="007D1CE2" w:rsidRPr="00D803F3" w:rsidRDefault="007D1CE2" w:rsidP="007D1CE2">
      <w:pPr>
        <w:sectPr w:rsidR="007D1CE2" w:rsidRPr="00D803F3" w:rsidSect="007D1CE2">
          <w:headerReference w:type="default" r:id="rId7"/>
          <w:footerReference w:type="default" r:id="rId8"/>
          <w:footerReference w:type="first" r:id="rId9"/>
          <w:pgSz w:w="11906" w:h="16838" w:code="9"/>
          <w:pgMar w:top="454" w:right="1134" w:bottom="1418" w:left="2835" w:header="369" w:footer="454" w:gutter="0"/>
          <w:cols w:space="708"/>
          <w:docGrid w:linePitch="360"/>
        </w:sectPr>
      </w:pPr>
      <w:bookmarkStart w:id="4" w:name="Sektion"/>
      <w:bookmarkEnd w:id="4"/>
    </w:p>
    <w:bookmarkStart w:id="5" w:name="Artikel" w:displacedByCustomXml="next"/>
    <w:bookmarkEnd w:id="5" w:displacedByCustomXml="next"/>
    <w:bookmarkStart w:id="6" w:name="Titel" w:displacedByCustomXml="next"/>
    <w:sdt>
      <w:sdtPr>
        <w:rPr>
          <w:color w:val="0F78C8"/>
        </w:rPr>
        <w:alias w:val="Titel"/>
        <w:tag w:val=""/>
        <w:id w:val="-1116371093"/>
        <w:placeholder>
          <w:docPart w:val="63A5021B32AA488AA5B0774CC173EA9D"/>
        </w:placeholder>
        <w:dataBinding w:prefixMappings="xmlns:ns0='http://purl.org/dc/elements/1.1/' xmlns:ns1='http://schemas.openxmlformats.org/package/2006/metadata/core-properties' " w:xpath="/ns1:coreProperties[1]/ns0:title[1]" w:storeItemID="{6C3C8BC8-F283-45AE-878A-BAB7291924A1}"/>
        <w:text/>
      </w:sdtPr>
      <w:sdtEndPr/>
      <w:sdtContent>
        <w:p w:rsidR="007D1CE2" w:rsidRPr="007D1CE2" w:rsidRDefault="007D1CE2" w:rsidP="007D1CE2">
          <w:pPr>
            <w:pStyle w:val="Titel"/>
            <w:spacing w:before="480"/>
            <w:rPr>
              <w:rFonts w:ascii="Georgia" w:hAnsi="Georgia" w:cs="Times New Roman"/>
              <w:b w:val="0"/>
              <w:bCs/>
              <w:color w:val="0F78C8"/>
              <w:sz w:val="20"/>
              <w:szCs w:val="24"/>
            </w:rPr>
          </w:pPr>
          <w:r w:rsidRPr="007D1CE2">
            <w:rPr>
              <w:color w:val="0F78C8"/>
            </w:rPr>
            <w:t>Voldtægtsforbrydelser: Afgjorte biforhold</w:t>
          </w:r>
        </w:p>
      </w:sdtContent>
    </w:sdt>
    <w:bookmarkStart w:id="7" w:name="til" w:displacedByCustomXml="prev"/>
    <w:bookmarkEnd w:id="7" w:displacedByCustomXml="prev"/>
    <w:bookmarkEnd w:id="6" w:displacedByCustomXml="prev"/>
    <w:p w:rsidR="007D1CE2" w:rsidRDefault="007D1CE2" w:rsidP="007D1CE2">
      <w:r>
        <w:t>Straffelovens bestemmelser vedr. seksualforbrydelser gennemgik væsentlige ændringer med virkning fra 1. juli 2013. Ændringerne betød bl.a., at der nu er flere kategorier af seksualforbrydelser end tidligere, der henføres under bestemmelserne om voldtægt (§ 216).</w:t>
      </w:r>
    </w:p>
    <w:p w:rsidR="007D1CE2" w:rsidRDefault="007D1CE2" w:rsidP="007D1CE2"/>
    <w:p w:rsidR="007D1CE2" w:rsidRDefault="007D1CE2" w:rsidP="007D1CE2">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7D1CE2" w:rsidRDefault="007D1CE2" w:rsidP="007D1CE2"/>
    <w:p w:rsidR="007D1CE2" w:rsidRDefault="007D1CE2" w:rsidP="007D1CE2">
      <w:r>
        <w:t xml:space="preserve">Antal afgjorte biforhold </w:t>
      </w:r>
      <w:r w:rsidRPr="00000388">
        <w:t xml:space="preserve">for </w:t>
      </w:r>
      <w:r>
        <w:t xml:space="preserve">overtrædelse af Straffelovens § 216 og § 225, jf. 216 opgjort i henhold til Straffelovens bestemmelser </w:t>
      </w:r>
      <w:r>
        <w:rPr>
          <w:i/>
        </w:rPr>
        <w:t xml:space="preserve">efter </w:t>
      </w:r>
      <w:r>
        <w:t>ændringerne pr. 1. juli 2013 kan ses nedenfor:</w:t>
      </w:r>
    </w:p>
    <w:p w:rsidR="007D1CE2" w:rsidRDefault="007D1CE2" w:rsidP="007D1CE2"/>
    <w:p w:rsidR="007D1CE2" w:rsidRDefault="007D1CE2" w:rsidP="007D1CE2">
      <w:pPr>
        <w:pStyle w:val="Tabeloverskrift"/>
      </w:pPr>
      <w:r>
        <w:t>Afgjorte biforhold for overtrædelse af § 216 og § 225, jf. 216 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0"/>
        <w:gridCol w:w="1302"/>
        <w:gridCol w:w="1302"/>
        <w:gridCol w:w="1302"/>
        <w:gridCol w:w="1302"/>
        <w:gridCol w:w="1303"/>
      </w:tblGrid>
      <w:tr w:rsidR="007D1CE2" w:rsidTr="006B09BD">
        <w:tc>
          <w:tcPr>
            <w:tcW w:w="583" w:type="pct"/>
            <w:tcBorders>
              <w:top w:val="single" w:sz="24" w:space="0" w:color="6F6D5C"/>
              <w:bottom w:val="nil"/>
            </w:tcBorders>
            <w:shd w:val="clear" w:color="auto" w:fill="auto"/>
            <w:vAlign w:val="bottom"/>
          </w:tcPr>
          <w:p w:rsidR="007D1CE2" w:rsidRDefault="007D1CE2" w:rsidP="00E43AB1">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7D1CE2" w:rsidRPr="008A4F9D" w:rsidRDefault="007D1CE2" w:rsidP="00E43AB1">
            <w:pPr>
              <w:pStyle w:val="EnhedStd"/>
              <w:tabs>
                <w:tab w:val="clear" w:pos="113"/>
                <w:tab w:val="clear" w:pos="227"/>
                <w:tab w:val="clear" w:pos="340"/>
                <w:tab w:val="left" w:pos="556"/>
                <w:tab w:val="center" w:pos="709"/>
                <w:tab w:val="left" w:pos="862"/>
                <w:tab w:val="right" w:pos="1280"/>
              </w:tabs>
              <w:jc w:val="right"/>
              <w:rPr>
                <w:strike/>
                <w:sz w:val="18"/>
                <w:szCs w:val="18"/>
              </w:rPr>
            </w:pPr>
            <w:bookmarkStart w:id="8" w:name="test00"/>
            <w:bookmarkEnd w:id="8"/>
            <w:r w:rsidRPr="008A4F9D">
              <w:rPr>
                <w:sz w:val="18"/>
                <w:szCs w:val="18"/>
              </w:rPr>
              <w:tab/>
              <w:t>I alt</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7D1CE2" w:rsidRDefault="007D1CE2" w:rsidP="00E43AB1">
            <w:pPr>
              <w:pStyle w:val="StdCelleStreg"/>
              <w:spacing w:before="80"/>
            </w:pPr>
            <w:r>
              <w:t>Børn under 12 år</w:t>
            </w:r>
          </w:p>
        </w:tc>
        <w:tc>
          <w:tcPr>
            <w:tcW w:w="1767" w:type="pct"/>
            <w:gridSpan w:val="2"/>
            <w:tcBorders>
              <w:top w:val="single" w:sz="24" w:space="0" w:color="6F6D5C"/>
              <w:bottom w:val="nil"/>
            </w:tcBorders>
            <w:shd w:val="clear" w:color="auto" w:fill="auto"/>
          </w:tcPr>
          <w:p w:rsidR="007D1CE2" w:rsidRDefault="007D1CE2" w:rsidP="00E43AB1">
            <w:pPr>
              <w:pStyle w:val="StdCelleStreg"/>
              <w:spacing w:before="80"/>
            </w:pPr>
            <w:r>
              <w:t>I øvrigt</w:t>
            </w:r>
          </w:p>
        </w:tc>
      </w:tr>
      <w:tr w:rsidR="007D1CE2" w:rsidTr="006B09BD">
        <w:tc>
          <w:tcPr>
            <w:tcW w:w="583" w:type="pct"/>
            <w:tcBorders>
              <w:top w:val="nil"/>
              <w:bottom w:val="single" w:sz="6" w:space="0" w:color="6F6D5C"/>
            </w:tcBorders>
            <w:shd w:val="clear" w:color="auto" w:fill="auto"/>
            <w:vAlign w:val="bottom"/>
          </w:tcPr>
          <w:p w:rsidR="007D1CE2" w:rsidRDefault="007D1CE2" w:rsidP="00E43AB1">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7D1CE2" w:rsidRDefault="007D1CE2" w:rsidP="00E43AB1">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7D1CE2" w:rsidRDefault="007D1CE2"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7D1CE2" w:rsidRDefault="007D1CE2"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7D1CE2" w:rsidRDefault="007D1CE2"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7D1CE2" w:rsidRDefault="007D1CE2"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7D1CE2" w:rsidRPr="00F3409C" w:rsidTr="006B09BD">
        <w:tc>
          <w:tcPr>
            <w:tcW w:w="583" w:type="pct"/>
            <w:shd w:val="clear" w:color="auto" w:fill="auto"/>
            <w:vAlign w:val="bottom"/>
          </w:tcPr>
          <w:p w:rsidR="007D1CE2" w:rsidRPr="00F3409C" w:rsidRDefault="007D1CE2" w:rsidP="00E43AB1">
            <w:pPr>
              <w:spacing w:before="80" w:line="240" w:lineRule="auto"/>
              <w:rPr>
                <w:rFonts w:ascii="Arial Narrow" w:hAnsi="Arial Narrow"/>
                <w:color w:val="000000"/>
                <w:sz w:val="18"/>
                <w:szCs w:val="18"/>
              </w:rPr>
            </w:pPr>
            <w:r>
              <w:rPr>
                <w:rFonts w:ascii="Arial Narrow" w:hAnsi="Arial Narrow"/>
                <w:color w:val="000000"/>
                <w:sz w:val="18"/>
                <w:szCs w:val="18"/>
              </w:rPr>
              <w:t>1986</w:t>
            </w:r>
          </w:p>
        </w:tc>
        <w:tc>
          <w:tcPr>
            <w:tcW w:w="883" w:type="pct"/>
            <w:shd w:val="clear" w:color="auto" w:fill="auto"/>
            <w:vAlign w:val="center"/>
          </w:tcPr>
          <w:p w:rsidR="007D1CE2" w:rsidRDefault="007D1CE2"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190</w:t>
            </w:r>
          </w:p>
        </w:tc>
        <w:tc>
          <w:tcPr>
            <w:tcW w:w="883" w:type="pct"/>
            <w:shd w:val="clear" w:color="auto" w:fill="auto"/>
            <w:vAlign w:val="center"/>
          </w:tcPr>
          <w:p w:rsidR="007D1CE2" w:rsidRDefault="007D1CE2"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7D1CE2" w:rsidRDefault="007D1CE2"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7D1CE2" w:rsidRDefault="007D1CE2"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77</w:t>
            </w:r>
          </w:p>
        </w:tc>
        <w:tc>
          <w:tcPr>
            <w:tcW w:w="884" w:type="pct"/>
            <w:shd w:val="clear" w:color="auto" w:fill="auto"/>
            <w:vAlign w:val="center"/>
          </w:tcPr>
          <w:p w:rsidR="007D1CE2" w:rsidRDefault="007D1CE2"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24</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Pr>
                <w:rFonts w:ascii="Arial Narrow" w:hAnsi="Arial Narrow"/>
                <w:color w:val="000000"/>
                <w:sz w:val="18"/>
                <w:szCs w:val="18"/>
              </w:rPr>
              <w:t>1987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81</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Pr>
                <w:rFonts w:ascii="Arial Narrow" w:hAnsi="Arial Narrow"/>
                <w:color w:val="000000"/>
                <w:sz w:val="18"/>
                <w:szCs w:val="18"/>
              </w:rPr>
              <w:t>1988</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165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Pr>
                <w:rFonts w:ascii="Arial Narrow" w:hAnsi="Arial Narrow"/>
                <w:color w:val="000000"/>
                <w:sz w:val="18"/>
                <w:szCs w:val="18"/>
              </w:rPr>
              <w:t>1989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227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112</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34</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80</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153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170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71</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167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64</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159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8</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61</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127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184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28</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49</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26</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20</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149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59</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115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130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129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103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119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137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51</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86</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37</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34</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121</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120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108</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56</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109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33</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134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30</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66</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7D1CE2" w:rsidRPr="00F3409C" w:rsidTr="006B09BD">
        <w:tc>
          <w:tcPr>
            <w:tcW w:w="583" w:type="pct"/>
            <w:shd w:val="clear" w:color="auto" w:fill="auto"/>
            <w:vAlign w:val="bottom"/>
          </w:tcPr>
          <w:p w:rsidR="007D1CE2" w:rsidRPr="00F3409C" w:rsidRDefault="007D1CE2" w:rsidP="00E43AB1">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348</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163</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r>
      <w:tr w:rsidR="007D1CE2" w:rsidRPr="00F3409C" w:rsidTr="006B09BD">
        <w:tc>
          <w:tcPr>
            <w:tcW w:w="583" w:type="pct"/>
            <w:shd w:val="clear" w:color="auto" w:fill="auto"/>
            <w:vAlign w:val="bottom"/>
          </w:tcPr>
          <w:p w:rsidR="007D1CE2" w:rsidRDefault="007D1CE2" w:rsidP="00E43AB1">
            <w:pPr>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7D1CE2" w:rsidRDefault="007D1CE2" w:rsidP="00E43AB1">
            <w:pPr>
              <w:jc w:val="right"/>
              <w:rPr>
                <w:rFonts w:ascii="Arial Narrow" w:hAnsi="Arial Narrow"/>
                <w:color w:val="000000"/>
                <w:sz w:val="18"/>
                <w:szCs w:val="18"/>
              </w:rPr>
            </w:pPr>
            <w:r>
              <w:rPr>
                <w:rFonts w:ascii="Arial Narrow" w:hAnsi="Arial Narrow"/>
                <w:color w:val="000000"/>
                <w:sz w:val="18"/>
                <w:szCs w:val="18"/>
              </w:rPr>
              <w:t xml:space="preserve"> 356</w:t>
            </w:r>
          </w:p>
        </w:tc>
        <w:tc>
          <w:tcPr>
            <w:tcW w:w="883" w:type="pct"/>
            <w:shd w:val="clear" w:color="auto" w:fill="auto"/>
            <w:vAlign w:val="center"/>
          </w:tcPr>
          <w:p w:rsidR="007D1CE2" w:rsidRDefault="007D1CE2" w:rsidP="00E43AB1">
            <w:pPr>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7D1CE2" w:rsidRDefault="007D1CE2" w:rsidP="00E43AB1">
            <w:pPr>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7D1CE2" w:rsidRDefault="007D1CE2" w:rsidP="00E43AB1">
            <w:pPr>
              <w:jc w:val="right"/>
              <w:rPr>
                <w:rFonts w:ascii="Arial Narrow" w:hAnsi="Arial Narrow"/>
                <w:color w:val="000000"/>
                <w:sz w:val="18"/>
                <w:szCs w:val="18"/>
              </w:rPr>
            </w:pPr>
            <w:r>
              <w:rPr>
                <w:rFonts w:ascii="Arial Narrow" w:hAnsi="Arial Narrow"/>
                <w:color w:val="000000"/>
                <w:sz w:val="18"/>
                <w:szCs w:val="18"/>
              </w:rPr>
              <w:t xml:space="preserve"> 123</w:t>
            </w:r>
          </w:p>
        </w:tc>
        <w:tc>
          <w:tcPr>
            <w:tcW w:w="884" w:type="pct"/>
            <w:shd w:val="clear" w:color="auto" w:fill="auto"/>
            <w:vAlign w:val="center"/>
          </w:tcPr>
          <w:p w:rsidR="007D1CE2" w:rsidRDefault="007D1CE2" w:rsidP="00E43AB1">
            <w:pPr>
              <w:jc w:val="right"/>
              <w:rPr>
                <w:rFonts w:ascii="Arial Narrow" w:hAnsi="Arial Narrow"/>
                <w:color w:val="000000"/>
                <w:sz w:val="18"/>
                <w:szCs w:val="18"/>
              </w:rPr>
            </w:pPr>
            <w:r>
              <w:rPr>
                <w:rFonts w:ascii="Arial Narrow" w:hAnsi="Arial Narrow"/>
                <w:color w:val="000000"/>
                <w:sz w:val="18"/>
                <w:szCs w:val="18"/>
              </w:rPr>
              <w:t xml:space="preserve"> 78</w:t>
            </w:r>
          </w:p>
        </w:tc>
      </w:tr>
      <w:tr w:rsidR="007D1CE2" w:rsidRPr="00F3409C" w:rsidTr="006B09BD">
        <w:tc>
          <w:tcPr>
            <w:tcW w:w="583" w:type="pct"/>
            <w:shd w:val="clear" w:color="auto" w:fill="auto"/>
            <w:vAlign w:val="bottom"/>
          </w:tcPr>
          <w:p w:rsidR="007D1CE2" w:rsidRDefault="007D1CE2" w:rsidP="00E43AB1">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64</w:t>
            </w:r>
          </w:p>
        </w:tc>
        <w:tc>
          <w:tcPr>
            <w:tcW w:w="883"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127</w:t>
            </w:r>
          </w:p>
        </w:tc>
        <w:tc>
          <w:tcPr>
            <w:tcW w:w="884" w:type="pct"/>
            <w:shd w:val="clear" w:color="auto" w:fill="auto"/>
            <w:vAlign w:val="center"/>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71</w:t>
            </w:r>
          </w:p>
        </w:tc>
      </w:tr>
      <w:tr w:rsidR="007D1CE2" w:rsidRPr="00F3409C" w:rsidTr="006B09BD">
        <w:tc>
          <w:tcPr>
            <w:tcW w:w="583" w:type="pct"/>
            <w:shd w:val="clear" w:color="auto" w:fill="auto"/>
            <w:vAlign w:val="bottom"/>
          </w:tcPr>
          <w:p w:rsidR="007D1CE2" w:rsidRDefault="007D1CE2" w:rsidP="00E43AB1">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317</w:t>
            </w:r>
          </w:p>
        </w:tc>
        <w:tc>
          <w:tcPr>
            <w:tcW w:w="883" w:type="pct"/>
            <w:shd w:val="clear" w:color="auto" w:fill="auto"/>
            <w:vAlign w:val="bottom"/>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bottom"/>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59</w:t>
            </w:r>
          </w:p>
        </w:tc>
        <w:tc>
          <w:tcPr>
            <w:tcW w:w="883" w:type="pct"/>
            <w:shd w:val="clear" w:color="auto" w:fill="auto"/>
            <w:vAlign w:val="bottom"/>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4" w:type="pct"/>
            <w:shd w:val="clear" w:color="auto" w:fill="auto"/>
            <w:vAlign w:val="bottom"/>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99</w:t>
            </w:r>
          </w:p>
        </w:tc>
      </w:tr>
      <w:tr w:rsidR="007D1CE2" w:rsidRPr="00F3409C" w:rsidTr="006B09BD">
        <w:tc>
          <w:tcPr>
            <w:tcW w:w="583" w:type="pct"/>
            <w:shd w:val="clear" w:color="auto" w:fill="auto"/>
            <w:vAlign w:val="bottom"/>
          </w:tcPr>
          <w:p w:rsidR="007D1CE2" w:rsidRDefault="007D1CE2" w:rsidP="00E43AB1">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7D1CE2" w:rsidRDefault="007D1CE2"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406</w:t>
            </w:r>
          </w:p>
        </w:tc>
        <w:tc>
          <w:tcPr>
            <w:tcW w:w="883" w:type="pct"/>
            <w:tcBorders>
              <w:top w:val="nil"/>
              <w:left w:val="nil"/>
              <w:bottom w:val="nil"/>
              <w:right w:val="nil"/>
            </w:tcBorders>
            <w:shd w:val="clear" w:color="auto" w:fill="auto"/>
            <w:vAlign w:val="bottom"/>
          </w:tcPr>
          <w:p w:rsidR="007D1CE2" w:rsidRDefault="007D1CE2" w:rsidP="00E43AB1">
            <w:pPr>
              <w:jc w:val="right"/>
              <w:rPr>
                <w:rFonts w:ascii="Arial Narrow" w:hAnsi="Arial Narrow"/>
                <w:color w:val="000000"/>
                <w:sz w:val="18"/>
                <w:szCs w:val="18"/>
              </w:rPr>
            </w:pPr>
            <w:r>
              <w:rPr>
                <w:rFonts w:ascii="Arial Narrow" w:hAnsi="Arial Narrow"/>
                <w:color w:val="000000"/>
                <w:sz w:val="18"/>
                <w:szCs w:val="18"/>
              </w:rPr>
              <w:t xml:space="preserve"> 55</w:t>
            </w:r>
          </w:p>
        </w:tc>
        <w:tc>
          <w:tcPr>
            <w:tcW w:w="883" w:type="pct"/>
            <w:tcBorders>
              <w:top w:val="nil"/>
              <w:left w:val="nil"/>
              <w:bottom w:val="nil"/>
              <w:right w:val="nil"/>
            </w:tcBorders>
            <w:shd w:val="clear" w:color="auto" w:fill="auto"/>
            <w:vAlign w:val="bottom"/>
          </w:tcPr>
          <w:p w:rsidR="007D1CE2" w:rsidRDefault="007D1CE2" w:rsidP="00E43AB1">
            <w:pPr>
              <w:jc w:val="right"/>
              <w:rPr>
                <w:rFonts w:ascii="Arial Narrow" w:hAnsi="Arial Narrow"/>
                <w:color w:val="000000"/>
                <w:sz w:val="18"/>
                <w:szCs w:val="18"/>
              </w:rPr>
            </w:pPr>
            <w:r>
              <w:rPr>
                <w:rFonts w:ascii="Arial Narrow" w:hAnsi="Arial Narrow"/>
                <w:color w:val="000000"/>
                <w:sz w:val="18"/>
                <w:szCs w:val="18"/>
              </w:rPr>
              <w:t xml:space="preserve"> 162</w:t>
            </w:r>
          </w:p>
        </w:tc>
        <w:tc>
          <w:tcPr>
            <w:tcW w:w="883" w:type="pct"/>
            <w:tcBorders>
              <w:top w:val="nil"/>
              <w:left w:val="nil"/>
              <w:bottom w:val="nil"/>
              <w:right w:val="nil"/>
            </w:tcBorders>
            <w:shd w:val="clear" w:color="auto" w:fill="auto"/>
            <w:vAlign w:val="bottom"/>
          </w:tcPr>
          <w:p w:rsidR="007D1CE2" w:rsidRDefault="007D1CE2" w:rsidP="00E43AB1">
            <w:pPr>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tcBorders>
              <w:top w:val="nil"/>
              <w:left w:val="nil"/>
              <w:bottom w:val="nil"/>
              <w:right w:val="nil"/>
            </w:tcBorders>
            <w:shd w:val="clear" w:color="auto" w:fill="auto"/>
            <w:vAlign w:val="bottom"/>
          </w:tcPr>
          <w:p w:rsidR="007D1CE2" w:rsidRDefault="007D1CE2" w:rsidP="00E43AB1">
            <w:pPr>
              <w:jc w:val="right"/>
              <w:rPr>
                <w:rFonts w:ascii="Arial Narrow" w:hAnsi="Arial Narrow"/>
                <w:color w:val="000000"/>
                <w:sz w:val="18"/>
                <w:szCs w:val="18"/>
              </w:rPr>
            </w:pPr>
            <w:r>
              <w:rPr>
                <w:rFonts w:ascii="Arial Narrow" w:hAnsi="Arial Narrow"/>
                <w:color w:val="000000"/>
                <w:sz w:val="18"/>
                <w:szCs w:val="18"/>
              </w:rPr>
              <w:t xml:space="preserve"> 76</w:t>
            </w:r>
          </w:p>
        </w:tc>
      </w:tr>
      <w:tr w:rsidR="007D1CE2" w:rsidRPr="00610D9B" w:rsidTr="006B09BD">
        <w:tc>
          <w:tcPr>
            <w:tcW w:w="583" w:type="pct"/>
            <w:tcBorders>
              <w:top w:val="nil"/>
              <w:left w:val="nil"/>
              <w:bottom w:val="nil"/>
              <w:right w:val="nil"/>
            </w:tcBorders>
            <w:shd w:val="clear" w:color="auto" w:fill="auto"/>
            <w:vAlign w:val="bottom"/>
          </w:tcPr>
          <w:p w:rsidR="007D1CE2" w:rsidRPr="00610D9B" w:rsidRDefault="007D1CE2" w:rsidP="00E43AB1">
            <w:pPr>
              <w:spacing w:line="240" w:lineRule="auto"/>
              <w:rPr>
                <w:rFonts w:ascii="Arial Narrow" w:hAnsi="Arial Narrow" w:cs="Calibri"/>
                <w:sz w:val="18"/>
                <w:szCs w:val="18"/>
              </w:rPr>
            </w:pPr>
            <w:r w:rsidRPr="00610D9B">
              <w:rPr>
                <w:rFonts w:ascii="Arial Narrow" w:hAnsi="Arial Narrow" w:cs="Calibri"/>
                <w:sz w:val="18"/>
                <w:szCs w:val="18"/>
              </w:rPr>
              <w:t>2022</w:t>
            </w:r>
          </w:p>
        </w:tc>
        <w:tc>
          <w:tcPr>
            <w:tcW w:w="883" w:type="pct"/>
            <w:tcBorders>
              <w:top w:val="nil"/>
              <w:left w:val="nil"/>
              <w:bottom w:val="nil"/>
              <w:right w:val="nil"/>
            </w:tcBorders>
            <w:shd w:val="clear" w:color="auto" w:fill="auto"/>
            <w:vAlign w:val="center"/>
          </w:tcPr>
          <w:p w:rsidR="007D1CE2" w:rsidRPr="00610D9B" w:rsidRDefault="007D1CE2" w:rsidP="00E43AB1">
            <w:pPr>
              <w:jc w:val="right"/>
              <w:rPr>
                <w:rFonts w:ascii="Arial Narrow" w:hAnsi="Arial Narrow" w:cs="Calibri"/>
                <w:sz w:val="18"/>
                <w:szCs w:val="18"/>
              </w:rPr>
            </w:pPr>
            <w:r w:rsidRPr="00610D9B">
              <w:rPr>
                <w:rFonts w:ascii="Arial Narrow" w:hAnsi="Arial Narrow" w:cs="Calibri"/>
                <w:sz w:val="18"/>
                <w:szCs w:val="18"/>
              </w:rPr>
              <w:t>1 053</w:t>
            </w:r>
          </w:p>
        </w:tc>
        <w:tc>
          <w:tcPr>
            <w:tcW w:w="883" w:type="pct"/>
            <w:tcBorders>
              <w:top w:val="nil"/>
              <w:left w:val="nil"/>
              <w:bottom w:val="nil"/>
              <w:right w:val="nil"/>
            </w:tcBorders>
            <w:shd w:val="clear" w:color="auto" w:fill="auto"/>
            <w:vAlign w:val="center"/>
          </w:tcPr>
          <w:p w:rsidR="007D1CE2" w:rsidRPr="00610D9B" w:rsidRDefault="007D1CE2" w:rsidP="00E43AB1">
            <w:pPr>
              <w:jc w:val="right"/>
              <w:rPr>
                <w:rFonts w:ascii="Arial Narrow" w:hAnsi="Arial Narrow" w:cs="Calibri"/>
                <w:sz w:val="18"/>
                <w:szCs w:val="18"/>
              </w:rPr>
            </w:pPr>
            <w:r w:rsidRPr="00610D9B">
              <w:rPr>
                <w:rFonts w:ascii="Arial Narrow" w:hAnsi="Arial Narrow" w:cs="Calibri"/>
                <w:sz w:val="18"/>
                <w:szCs w:val="18"/>
              </w:rPr>
              <w:t xml:space="preserve"> 223</w:t>
            </w:r>
          </w:p>
        </w:tc>
        <w:tc>
          <w:tcPr>
            <w:tcW w:w="883" w:type="pct"/>
            <w:tcBorders>
              <w:top w:val="nil"/>
              <w:left w:val="nil"/>
              <w:bottom w:val="nil"/>
              <w:right w:val="nil"/>
            </w:tcBorders>
            <w:shd w:val="clear" w:color="auto" w:fill="auto"/>
            <w:vAlign w:val="center"/>
          </w:tcPr>
          <w:p w:rsidR="007D1CE2" w:rsidRPr="00610D9B" w:rsidRDefault="007D1CE2" w:rsidP="00E43AB1">
            <w:pPr>
              <w:jc w:val="right"/>
              <w:rPr>
                <w:rFonts w:ascii="Arial Narrow" w:hAnsi="Arial Narrow" w:cs="Calibri"/>
                <w:sz w:val="18"/>
                <w:szCs w:val="18"/>
              </w:rPr>
            </w:pPr>
            <w:r w:rsidRPr="00610D9B">
              <w:rPr>
                <w:rFonts w:ascii="Arial Narrow" w:hAnsi="Arial Narrow" w:cs="Calibri"/>
                <w:sz w:val="18"/>
                <w:szCs w:val="18"/>
              </w:rPr>
              <w:t xml:space="preserve"> 166</w:t>
            </w:r>
          </w:p>
        </w:tc>
        <w:tc>
          <w:tcPr>
            <w:tcW w:w="883" w:type="pct"/>
            <w:tcBorders>
              <w:top w:val="nil"/>
              <w:left w:val="nil"/>
              <w:bottom w:val="nil"/>
              <w:right w:val="nil"/>
            </w:tcBorders>
            <w:shd w:val="clear" w:color="auto" w:fill="auto"/>
            <w:vAlign w:val="center"/>
          </w:tcPr>
          <w:p w:rsidR="007D1CE2" w:rsidRPr="00610D9B" w:rsidRDefault="007D1CE2" w:rsidP="00E43AB1">
            <w:pPr>
              <w:spacing w:line="240" w:lineRule="auto"/>
              <w:jc w:val="right"/>
              <w:rPr>
                <w:rFonts w:ascii="Arial Narrow" w:hAnsi="Arial Narrow" w:cs="Calibri"/>
                <w:sz w:val="18"/>
                <w:szCs w:val="18"/>
              </w:rPr>
            </w:pPr>
            <w:r w:rsidRPr="00610D9B">
              <w:rPr>
                <w:rFonts w:ascii="Arial Narrow" w:hAnsi="Arial Narrow" w:cs="Calibri"/>
                <w:sz w:val="18"/>
                <w:szCs w:val="18"/>
              </w:rPr>
              <w:t xml:space="preserve"> 538</w:t>
            </w:r>
          </w:p>
        </w:tc>
        <w:tc>
          <w:tcPr>
            <w:tcW w:w="884" w:type="pct"/>
            <w:tcBorders>
              <w:top w:val="nil"/>
              <w:left w:val="nil"/>
              <w:bottom w:val="nil"/>
              <w:right w:val="nil"/>
            </w:tcBorders>
            <w:shd w:val="clear" w:color="auto" w:fill="auto"/>
            <w:vAlign w:val="center"/>
          </w:tcPr>
          <w:p w:rsidR="007D1CE2" w:rsidRPr="00610D9B" w:rsidRDefault="007D1CE2" w:rsidP="00E43AB1">
            <w:pPr>
              <w:jc w:val="right"/>
              <w:rPr>
                <w:rFonts w:ascii="Arial Narrow" w:hAnsi="Arial Narrow" w:cs="Calibri"/>
                <w:sz w:val="18"/>
                <w:szCs w:val="18"/>
              </w:rPr>
            </w:pPr>
            <w:r w:rsidRPr="00610D9B">
              <w:rPr>
                <w:rFonts w:ascii="Arial Narrow" w:hAnsi="Arial Narrow" w:cs="Calibri"/>
                <w:sz w:val="18"/>
                <w:szCs w:val="18"/>
              </w:rPr>
              <w:t xml:space="preserve"> 126</w:t>
            </w:r>
          </w:p>
        </w:tc>
      </w:tr>
      <w:tr w:rsidR="007D1CE2" w:rsidRPr="00F3409C" w:rsidTr="006B09BD">
        <w:tc>
          <w:tcPr>
            <w:tcW w:w="583" w:type="pct"/>
            <w:tcBorders>
              <w:top w:val="nil"/>
              <w:left w:val="nil"/>
              <w:bottom w:val="single" w:sz="24" w:space="0" w:color="6F6D5C"/>
              <w:right w:val="nil"/>
            </w:tcBorders>
            <w:shd w:val="clear" w:color="auto" w:fill="auto"/>
            <w:vAlign w:val="bottom"/>
          </w:tcPr>
          <w:p w:rsidR="007D1CE2" w:rsidRDefault="007D1CE2" w:rsidP="006B09BD">
            <w:pPr>
              <w:spacing w:line="240" w:lineRule="auto"/>
              <w:rPr>
                <w:rFonts w:ascii="Arial Narrow" w:hAnsi="Arial Narrow" w:cs="Calibri"/>
                <w:color w:val="000000"/>
                <w:sz w:val="18"/>
                <w:szCs w:val="18"/>
              </w:rPr>
            </w:pPr>
            <w:r>
              <w:rPr>
                <w:rFonts w:ascii="Arial Narrow" w:hAnsi="Arial Narrow" w:cs="Calibri"/>
                <w:color w:val="000000"/>
                <w:sz w:val="18"/>
                <w:szCs w:val="18"/>
              </w:rPr>
              <w:t>2023</w:t>
            </w:r>
          </w:p>
        </w:tc>
        <w:tc>
          <w:tcPr>
            <w:tcW w:w="883" w:type="pct"/>
            <w:tcBorders>
              <w:top w:val="nil"/>
              <w:left w:val="nil"/>
              <w:bottom w:val="single" w:sz="24" w:space="0" w:color="6F6D5C"/>
              <w:right w:val="nil"/>
            </w:tcBorders>
            <w:shd w:val="clear" w:color="auto" w:fill="auto"/>
            <w:vAlign w:val="bottom"/>
          </w:tcPr>
          <w:p w:rsidR="007D1CE2" w:rsidRDefault="007D1CE2" w:rsidP="006B09BD">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529</w:t>
            </w:r>
          </w:p>
        </w:tc>
        <w:tc>
          <w:tcPr>
            <w:tcW w:w="883" w:type="pct"/>
            <w:tcBorders>
              <w:top w:val="nil"/>
              <w:left w:val="nil"/>
              <w:bottom w:val="single" w:sz="24" w:space="0" w:color="6F6D5C"/>
              <w:right w:val="nil"/>
            </w:tcBorders>
            <w:shd w:val="clear" w:color="auto" w:fill="auto"/>
            <w:vAlign w:val="bottom"/>
          </w:tcPr>
          <w:p w:rsidR="007D1CE2" w:rsidRDefault="007D1CE2" w:rsidP="006B09BD">
            <w:pPr>
              <w:jc w:val="right"/>
              <w:rPr>
                <w:rFonts w:ascii="Arial Narrow" w:hAnsi="Arial Narrow" w:cs="Calibri"/>
                <w:color w:val="000000"/>
                <w:sz w:val="18"/>
                <w:szCs w:val="18"/>
              </w:rPr>
            </w:pPr>
            <w:r>
              <w:rPr>
                <w:rFonts w:ascii="Arial Narrow" w:hAnsi="Arial Narrow" w:cs="Calibri"/>
                <w:color w:val="000000"/>
                <w:sz w:val="18"/>
                <w:szCs w:val="18"/>
              </w:rPr>
              <w:t>19</w:t>
            </w:r>
          </w:p>
        </w:tc>
        <w:tc>
          <w:tcPr>
            <w:tcW w:w="883" w:type="pct"/>
            <w:tcBorders>
              <w:top w:val="nil"/>
              <w:left w:val="nil"/>
              <w:bottom w:val="single" w:sz="24" w:space="0" w:color="6F6D5C"/>
              <w:right w:val="nil"/>
            </w:tcBorders>
            <w:shd w:val="clear" w:color="auto" w:fill="auto"/>
            <w:vAlign w:val="bottom"/>
          </w:tcPr>
          <w:p w:rsidR="007D1CE2" w:rsidRDefault="007D1CE2" w:rsidP="006B09BD">
            <w:pPr>
              <w:jc w:val="right"/>
              <w:rPr>
                <w:rFonts w:ascii="Arial Narrow" w:hAnsi="Arial Narrow" w:cs="Calibri"/>
                <w:color w:val="000000"/>
                <w:sz w:val="18"/>
                <w:szCs w:val="18"/>
              </w:rPr>
            </w:pPr>
            <w:r>
              <w:rPr>
                <w:rFonts w:ascii="Arial Narrow" w:hAnsi="Arial Narrow" w:cs="Calibri"/>
                <w:color w:val="000000"/>
                <w:sz w:val="18"/>
                <w:szCs w:val="18"/>
              </w:rPr>
              <w:t>87</w:t>
            </w:r>
          </w:p>
        </w:tc>
        <w:tc>
          <w:tcPr>
            <w:tcW w:w="883" w:type="pct"/>
            <w:tcBorders>
              <w:top w:val="nil"/>
              <w:left w:val="nil"/>
              <w:bottom w:val="single" w:sz="24" w:space="0" w:color="6F6D5C"/>
              <w:right w:val="nil"/>
            </w:tcBorders>
            <w:shd w:val="clear" w:color="auto" w:fill="auto"/>
            <w:vAlign w:val="bottom"/>
          </w:tcPr>
          <w:p w:rsidR="007D1CE2" w:rsidRDefault="007D1CE2" w:rsidP="006B09BD">
            <w:pPr>
              <w:jc w:val="right"/>
              <w:rPr>
                <w:rFonts w:ascii="Arial Narrow" w:hAnsi="Arial Narrow" w:cs="Calibri"/>
                <w:color w:val="000000"/>
                <w:sz w:val="18"/>
                <w:szCs w:val="18"/>
              </w:rPr>
            </w:pPr>
            <w:r>
              <w:rPr>
                <w:rFonts w:ascii="Arial Narrow" w:hAnsi="Arial Narrow" w:cs="Calibri"/>
                <w:color w:val="000000"/>
                <w:sz w:val="18"/>
                <w:szCs w:val="18"/>
              </w:rPr>
              <w:t>282</w:t>
            </w:r>
          </w:p>
        </w:tc>
        <w:tc>
          <w:tcPr>
            <w:tcW w:w="884" w:type="pct"/>
            <w:tcBorders>
              <w:top w:val="nil"/>
              <w:left w:val="nil"/>
              <w:bottom w:val="single" w:sz="24" w:space="0" w:color="6F6D5C"/>
              <w:right w:val="nil"/>
            </w:tcBorders>
            <w:shd w:val="clear" w:color="auto" w:fill="auto"/>
            <w:vAlign w:val="bottom"/>
          </w:tcPr>
          <w:p w:rsidR="007D1CE2" w:rsidRDefault="007D1CE2" w:rsidP="006B09BD">
            <w:pPr>
              <w:jc w:val="right"/>
              <w:rPr>
                <w:rFonts w:ascii="Arial Narrow" w:hAnsi="Arial Narrow" w:cs="Calibri"/>
                <w:color w:val="000000"/>
                <w:sz w:val="18"/>
                <w:szCs w:val="18"/>
              </w:rPr>
            </w:pPr>
            <w:r>
              <w:rPr>
                <w:rFonts w:ascii="Arial Narrow" w:hAnsi="Arial Narrow" w:cs="Calibri"/>
                <w:color w:val="000000"/>
                <w:sz w:val="18"/>
                <w:szCs w:val="18"/>
              </w:rPr>
              <w:t>141</w:t>
            </w:r>
          </w:p>
        </w:tc>
      </w:tr>
      <w:tr w:rsidR="006B09BD" w:rsidRPr="00F3409C" w:rsidTr="006B09BD">
        <w:tc>
          <w:tcPr>
            <w:tcW w:w="583" w:type="pct"/>
            <w:tcBorders>
              <w:top w:val="single" w:sz="24" w:space="0" w:color="6F6D5C"/>
              <w:left w:val="nil"/>
              <w:bottom w:val="single" w:sz="12" w:space="0" w:color="6F6D5C"/>
              <w:right w:val="nil"/>
            </w:tcBorders>
            <w:shd w:val="clear" w:color="auto" w:fill="auto"/>
            <w:vAlign w:val="bottom"/>
          </w:tcPr>
          <w:p w:rsidR="006B09BD" w:rsidRDefault="006B09BD" w:rsidP="006B09BD">
            <w:pPr>
              <w:spacing w:before="80" w:after="80" w:line="240" w:lineRule="auto"/>
              <w:rPr>
                <w:rFonts w:ascii="Arial Narrow" w:hAnsi="Arial Narrow" w:cs="Calibri"/>
                <w:color w:val="000000"/>
                <w:sz w:val="18"/>
                <w:szCs w:val="18"/>
              </w:rPr>
            </w:pPr>
            <w:r>
              <w:rPr>
                <w:rFonts w:ascii="Arial Narrow" w:hAnsi="Arial Narrow" w:cs="Calibri"/>
                <w:color w:val="000000"/>
                <w:sz w:val="18"/>
                <w:szCs w:val="18"/>
              </w:rPr>
              <w:t>2024</w:t>
            </w:r>
          </w:p>
        </w:tc>
        <w:tc>
          <w:tcPr>
            <w:tcW w:w="883" w:type="pct"/>
            <w:tcBorders>
              <w:top w:val="single" w:sz="24" w:space="0" w:color="6F6D5C"/>
              <w:left w:val="nil"/>
              <w:bottom w:val="single" w:sz="12" w:space="0" w:color="6F6D5C"/>
              <w:right w:val="nil"/>
            </w:tcBorders>
            <w:shd w:val="clear" w:color="auto" w:fill="auto"/>
            <w:vAlign w:val="bottom"/>
          </w:tcPr>
          <w:p w:rsidR="006B09BD" w:rsidRDefault="006B09BD" w:rsidP="006B09BD">
            <w:pPr>
              <w:spacing w:before="80" w:after="80"/>
              <w:jc w:val="right"/>
              <w:rPr>
                <w:rFonts w:ascii="Arial Narrow" w:hAnsi="Arial Narrow" w:cs="Calibri"/>
                <w:color w:val="000000"/>
                <w:sz w:val="18"/>
                <w:szCs w:val="18"/>
              </w:rPr>
            </w:pPr>
            <w:r>
              <w:rPr>
                <w:rFonts w:ascii="Arial Narrow" w:hAnsi="Arial Narrow" w:cs="Calibri"/>
                <w:color w:val="000000"/>
                <w:sz w:val="18"/>
                <w:szCs w:val="18"/>
              </w:rPr>
              <w:t>551</w:t>
            </w:r>
          </w:p>
        </w:tc>
        <w:tc>
          <w:tcPr>
            <w:tcW w:w="883" w:type="pct"/>
            <w:tcBorders>
              <w:top w:val="single" w:sz="24" w:space="0" w:color="6F6D5C"/>
              <w:left w:val="nil"/>
              <w:bottom w:val="single" w:sz="12" w:space="0" w:color="6F6D5C"/>
              <w:right w:val="nil"/>
            </w:tcBorders>
            <w:shd w:val="clear" w:color="auto" w:fill="auto"/>
            <w:vAlign w:val="bottom"/>
          </w:tcPr>
          <w:p w:rsidR="006B09BD" w:rsidRDefault="006B09BD" w:rsidP="006B09BD">
            <w:pPr>
              <w:spacing w:before="80" w:after="80"/>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single" w:sz="24" w:space="0" w:color="6F6D5C"/>
              <w:left w:val="nil"/>
              <w:bottom w:val="single" w:sz="12" w:space="0" w:color="6F6D5C"/>
              <w:right w:val="nil"/>
            </w:tcBorders>
            <w:shd w:val="clear" w:color="auto" w:fill="auto"/>
            <w:vAlign w:val="bottom"/>
          </w:tcPr>
          <w:p w:rsidR="006B09BD" w:rsidRDefault="006B09BD" w:rsidP="006B09BD">
            <w:pPr>
              <w:spacing w:before="80" w:after="80"/>
              <w:jc w:val="right"/>
              <w:rPr>
                <w:rFonts w:ascii="Arial Narrow" w:hAnsi="Arial Narrow" w:cs="Calibri"/>
                <w:color w:val="000000"/>
                <w:sz w:val="18"/>
                <w:szCs w:val="18"/>
              </w:rPr>
            </w:pPr>
            <w:r>
              <w:rPr>
                <w:rFonts w:ascii="Arial Narrow" w:hAnsi="Arial Narrow" w:cs="Calibri"/>
                <w:color w:val="000000"/>
                <w:sz w:val="18"/>
                <w:szCs w:val="18"/>
              </w:rPr>
              <w:t>188</w:t>
            </w:r>
          </w:p>
        </w:tc>
        <w:tc>
          <w:tcPr>
            <w:tcW w:w="883" w:type="pct"/>
            <w:tcBorders>
              <w:top w:val="single" w:sz="24" w:space="0" w:color="6F6D5C"/>
              <w:left w:val="nil"/>
              <w:bottom w:val="single" w:sz="12" w:space="0" w:color="6F6D5C"/>
              <w:right w:val="nil"/>
            </w:tcBorders>
            <w:shd w:val="clear" w:color="auto" w:fill="auto"/>
            <w:vAlign w:val="bottom"/>
          </w:tcPr>
          <w:p w:rsidR="006B09BD" w:rsidRDefault="006B09BD" w:rsidP="006B09BD">
            <w:pPr>
              <w:spacing w:before="80" w:after="80"/>
              <w:jc w:val="right"/>
              <w:rPr>
                <w:rFonts w:ascii="Arial Narrow" w:hAnsi="Arial Narrow" w:cs="Calibri"/>
                <w:color w:val="000000"/>
                <w:sz w:val="18"/>
                <w:szCs w:val="18"/>
              </w:rPr>
            </w:pPr>
            <w:r>
              <w:rPr>
                <w:rFonts w:ascii="Arial Narrow" w:hAnsi="Arial Narrow" w:cs="Calibri"/>
                <w:color w:val="000000"/>
                <w:sz w:val="18"/>
                <w:szCs w:val="18"/>
              </w:rPr>
              <w:t>244</w:t>
            </w:r>
          </w:p>
        </w:tc>
        <w:tc>
          <w:tcPr>
            <w:tcW w:w="884" w:type="pct"/>
            <w:tcBorders>
              <w:top w:val="single" w:sz="24" w:space="0" w:color="6F6D5C"/>
              <w:left w:val="nil"/>
              <w:bottom w:val="single" w:sz="12" w:space="0" w:color="6F6D5C"/>
              <w:right w:val="nil"/>
            </w:tcBorders>
            <w:shd w:val="clear" w:color="auto" w:fill="auto"/>
            <w:vAlign w:val="bottom"/>
          </w:tcPr>
          <w:p w:rsidR="006B09BD" w:rsidRDefault="006B09BD" w:rsidP="006B09BD">
            <w:pPr>
              <w:spacing w:before="80" w:after="80"/>
              <w:jc w:val="right"/>
              <w:rPr>
                <w:rFonts w:ascii="Arial Narrow" w:hAnsi="Arial Narrow" w:cs="Calibri"/>
                <w:color w:val="000000"/>
                <w:sz w:val="18"/>
                <w:szCs w:val="18"/>
              </w:rPr>
            </w:pPr>
            <w:r>
              <w:rPr>
                <w:rFonts w:ascii="Arial Narrow" w:hAnsi="Arial Narrow" w:cs="Calibri"/>
                <w:color w:val="000000"/>
                <w:sz w:val="18"/>
                <w:szCs w:val="18"/>
              </w:rPr>
              <w:t>105</w:t>
            </w:r>
          </w:p>
        </w:tc>
      </w:tr>
    </w:tbl>
    <w:p w:rsidR="006B09BD" w:rsidRDefault="006B09BD" w:rsidP="007D1CE2">
      <w:pPr>
        <w:rPr>
          <w:rFonts w:ascii="Arial Narrow" w:hAnsi="Arial Narrow"/>
          <w:sz w:val="18"/>
          <w:szCs w:val="18"/>
        </w:rPr>
        <w:sectPr w:rsidR="006B09BD" w:rsidSect="00D625A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992" w:bottom="1134" w:left="3543" w:header="567" w:footer="709" w:gutter="0"/>
          <w:cols w:space="708"/>
          <w:titlePg/>
          <w:docGrid w:linePitch="360"/>
        </w:sectPr>
      </w:pPr>
      <w:bookmarkStart w:id="9" w:name="_GoBack"/>
      <w:bookmarkEnd w:id="9"/>
    </w:p>
    <w:p w:rsidR="007D1CE2" w:rsidRDefault="007D1CE2" w:rsidP="007D1CE2">
      <w:pPr>
        <w:rPr>
          <w:rFonts w:ascii="Arial Narrow" w:hAnsi="Arial Narrow"/>
          <w:sz w:val="18"/>
          <w:szCs w:val="18"/>
        </w:rPr>
        <w:sectPr w:rsidR="007D1CE2" w:rsidSect="006B09BD">
          <w:pgSz w:w="11906" w:h="16838" w:code="9"/>
          <w:pgMar w:top="1134" w:right="992" w:bottom="1134" w:left="3543" w:header="567" w:footer="709" w:gutter="0"/>
          <w:cols w:space="708"/>
          <w:titlePg/>
          <w:docGrid w:linePitch="360"/>
        </w:sectPr>
      </w:pPr>
    </w:p>
    <w:p w:rsidR="007D1CE2" w:rsidRDefault="007D1CE2" w:rsidP="007D1CE2">
      <w:r>
        <w:lastRenderedPageBreak/>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7D1CE2" w:rsidTr="00E43AB1">
        <w:tc>
          <w:tcPr>
            <w:tcW w:w="2856" w:type="pct"/>
            <w:tcBorders>
              <w:top w:val="single" w:sz="24" w:space="0" w:color="6F6D5C"/>
              <w:bottom w:val="single" w:sz="6" w:space="0" w:color="6F6D5C"/>
            </w:tcBorders>
            <w:shd w:val="clear" w:color="auto" w:fill="auto"/>
          </w:tcPr>
          <w:p w:rsidR="007D1CE2" w:rsidRDefault="007D1CE2" w:rsidP="00E43AB1">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i Straffeloven</w:t>
            </w:r>
          </w:p>
        </w:tc>
      </w:tr>
      <w:tr w:rsidR="007D1CE2" w:rsidTr="00E43AB1">
        <w:tc>
          <w:tcPr>
            <w:tcW w:w="2856" w:type="pct"/>
            <w:tcBorders>
              <w:top w:val="single" w:sz="6" w:space="0" w:color="6F6D5C"/>
            </w:tcBorders>
            <w:shd w:val="clear" w:color="auto" w:fill="auto"/>
          </w:tcPr>
          <w:p w:rsidR="007D1CE2" w:rsidRDefault="007D1CE2" w:rsidP="00E43AB1">
            <w:pPr>
              <w:pStyle w:val="StdCelle"/>
              <w:jc w:val="left"/>
            </w:pPr>
          </w:p>
        </w:tc>
        <w:tc>
          <w:tcPr>
            <w:tcW w:w="499" w:type="pct"/>
            <w:tcBorders>
              <w:top w:val="single" w:sz="6" w:space="0" w:color="6F6D5C"/>
            </w:tcBorders>
            <w:shd w:val="clear" w:color="auto" w:fill="auto"/>
          </w:tcPr>
          <w:p w:rsidR="007D1CE2" w:rsidRDefault="007D1CE2" w:rsidP="00E43AB1">
            <w:pPr>
              <w:pStyle w:val="StdCelle"/>
            </w:pPr>
          </w:p>
        </w:tc>
        <w:tc>
          <w:tcPr>
            <w:tcW w:w="711" w:type="pct"/>
            <w:tcBorders>
              <w:top w:val="single" w:sz="6" w:space="0" w:color="6F6D5C"/>
            </w:tcBorders>
            <w:shd w:val="clear" w:color="auto" w:fill="auto"/>
          </w:tcPr>
          <w:p w:rsidR="007D1CE2" w:rsidRDefault="007D1CE2" w:rsidP="00E43AB1">
            <w:pPr>
              <w:pStyle w:val="StdCelle"/>
            </w:pPr>
          </w:p>
        </w:tc>
        <w:tc>
          <w:tcPr>
            <w:tcW w:w="934" w:type="pct"/>
            <w:tcBorders>
              <w:top w:val="single" w:sz="6" w:space="0" w:color="6F6D5C"/>
            </w:tcBorders>
            <w:shd w:val="clear" w:color="auto" w:fill="auto"/>
          </w:tcPr>
          <w:p w:rsidR="007D1CE2" w:rsidRDefault="007D1CE2" w:rsidP="00E43AB1">
            <w:pPr>
              <w:pStyle w:val="StdCelle"/>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222, stk. 1</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216, stk. 2</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222,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2,1.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218,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2. led</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7D1CE2" w:rsidRPr="00D36593" w:rsidRDefault="007D1CE2" w:rsidP="00E43AB1">
            <w:pPr>
              <w:spacing w:line="240" w:lineRule="auto"/>
              <w:jc w:val="right"/>
              <w:rPr>
                <w:rFonts w:ascii="Arial Narrow" w:hAnsi="Arial Narrow" w:cs="Calibri"/>
                <w:sz w:val="18"/>
                <w:szCs w:val="18"/>
              </w:rPr>
            </w:pPr>
            <w:r w:rsidRPr="00D36593">
              <w:rPr>
                <w:rFonts w:ascii="Arial Narrow" w:hAnsi="Arial Narrow" w:cs="Calibri"/>
                <w:sz w:val="18"/>
                <w:szCs w:val="18"/>
              </w:rPr>
              <w:t>225, jf. 216, stk. 1, 1.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7D1CE2" w:rsidRPr="00D36593" w:rsidTr="00E43AB1">
        <w:tc>
          <w:tcPr>
            <w:tcW w:w="2856" w:type="pct"/>
            <w:tcBorders>
              <w:top w:val="nil"/>
              <w:left w:val="nil"/>
              <w:bottom w:val="single" w:sz="12" w:space="0" w:color="6F6D5C"/>
              <w:right w:val="nil"/>
            </w:tcBorders>
            <w:shd w:val="clear" w:color="auto" w:fill="auto"/>
          </w:tcPr>
          <w:p w:rsidR="007D1CE2" w:rsidRPr="00D36593" w:rsidRDefault="007D1CE2" w:rsidP="00E43AB1">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7D1CE2" w:rsidRPr="00D36593" w:rsidRDefault="007D1CE2" w:rsidP="007D1CE2">
      <w:pPr>
        <w:pStyle w:val="StdCelle"/>
        <w:spacing w:before="80"/>
        <w:jc w:val="left"/>
        <w:sectPr w:rsidR="007D1CE2" w:rsidRPr="00D36593" w:rsidSect="00773FC4">
          <w:type w:val="continuous"/>
          <w:pgSz w:w="11906" w:h="16838" w:code="9"/>
          <w:pgMar w:top="1134" w:right="992" w:bottom="1134" w:left="992" w:header="567" w:footer="709" w:gutter="0"/>
          <w:cols w:space="708"/>
          <w:titlePg/>
          <w:docGrid w:linePitch="360"/>
        </w:sectPr>
      </w:pPr>
    </w:p>
    <w:p w:rsidR="007D1CE2" w:rsidRPr="00D36593" w:rsidRDefault="007D1CE2" w:rsidP="007D1CE2">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7D1CE2" w:rsidRPr="00D36593" w:rsidTr="00E43AB1">
        <w:tc>
          <w:tcPr>
            <w:tcW w:w="2856"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i Straffeloven</w:t>
            </w:r>
          </w:p>
        </w:tc>
      </w:tr>
      <w:tr w:rsidR="007D1CE2" w:rsidRPr="00D36593" w:rsidTr="00E43AB1">
        <w:tc>
          <w:tcPr>
            <w:tcW w:w="2856" w:type="pct"/>
            <w:tcBorders>
              <w:top w:val="single" w:sz="6" w:space="0" w:color="6F6D5C"/>
            </w:tcBorders>
            <w:shd w:val="clear" w:color="auto" w:fill="auto"/>
          </w:tcPr>
          <w:p w:rsidR="007D1CE2" w:rsidRPr="00D36593" w:rsidRDefault="007D1CE2" w:rsidP="00E43AB1">
            <w:pPr>
              <w:pStyle w:val="StdCelle"/>
              <w:jc w:val="left"/>
            </w:pPr>
          </w:p>
        </w:tc>
        <w:tc>
          <w:tcPr>
            <w:tcW w:w="499" w:type="pct"/>
            <w:tcBorders>
              <w:top w:val="single" w:sz="6" w:space="0" w:color="6F6D5C"/>
            </w:tcBorders>
            <w:shd w:val="clear" w:color="auto" w:fill="auto"/>
          </w:tcPr>
          <w:p w:rsidR="007D1CE2" w:rsidRPr="00D36593" w:rsidRDefault="007D1CE2" w:rsidP="00E43AB1">
            <w:pPr>
              <w:pStyle w:val="StdCelle"/>
            </w:pPr>
          </w:p>
        </w:tc>
        <w:tc>
          <w:tcPr>
            <w:tcW w:w="711" w:type="pct"/>
            <w:tcBorders>
              <w:top w:val="single" w:sz="6" w:space="0" w:color="6F6D5C"/>
            </w:tcBorders>
            <w:shd w:val="clear" w:color="auto" w:fill="auto"/>
          </w:tcPr>
          <w:p w:rsidR="007D1CE2" w:rsidRPr="00D36593" w:rsidRDefault="007D1CE2" w:rsidP="00E43AB1">
            <w:pPr>
              <w:pStyle w:val="StdCelle"/>
            </w:pPr>
          </w:p>
        </w:tc>
        <w:tc>
          <w:tcPr>
            <w:tcW w:w="934" w:type="pct"/>
            <w:tcBorders>
              <w:top w:val="single" w:sz="6" w:space="0" w:color="6F6D5C"/>
            </w:tcBorders>
            <w:shd w:val="clear" w:color="auto" w:fill="auto"/>
          </w:tcPr>
          <w:p w:rsidR="007D1CE2" w:rsidRPr="00D36593" w:rsidRDefault="007D1CE2" w:rsidP="00E43AB1">
            <w:pPr>
              <w:pStyle w:val="StdCelle"/>
            </w:pPr>
          </w:p>
        </w:tc>
      </w:tr>
      <w:tr w:rsidR="007D1CE2" w:rsidRPr="00D36593" w:rsidTr="00E43AB1">
        <w:tc>
          <w:tcPr>
            <w:tcW w:w="2856" w:type="pct"/>
            <w:shd w:val="clear" w:color="auto" w:fill="auto"/>
          </w:tcPr>
          <w:p w:rsidR="007D1CE2" w:rsidRPr="00D36593" w:rsidRDefault="007D1CE2" w:rsidP="00E43AB1">
            <w:pPr>
              <w:pStyle w:val="StdCelle"/>
              <w:jc w:val="left"/>
              <w:rPr>
                <w:b/>
                <w:i/>
              </w:rPr>
            </w:pPr>
            <w:r w:rsidRPr="00D36593">
              <w:rPr>
                <w:b/>
                <w:i/>
              </w:rPr>
              <w:t>Voldtægt mv.</w:t>
            </w:r>
          </w:p>
        </w:tc>
        <w:tc>
          <w:tcPr>
            <w:tcW w:w="499" w:type="pct"/>
            <w:shd w:val="clear" w:color="auto" w:fill="auto"/>
          </w:tcPr>
          <w:p w:rsidR="007D1CE2" w:rsidRPr="00D36593" w:rsidRDefault="007D1CE2" w:rsidP="00E43AB1">
            <w:pPr>
              <w:pStyle w:val="StdCelle"/>
              <w:rPr>
                <w:b/>
                <w:i/>
              </w:rPr>
            </w:pPr>
          </w:p>
        </w:tc>
        <w:tc>
          <w:tcPr>
            <w:tcW w:w="711" w:type="pct"/>
            <w:shd w:val="clear" w:color="auto" w:fill="auto"/>
          </w:tcPr>
          <w:p w:rsidR="007D1CE2" w:rsidRPr="00D36593" w:rsidRDefault="007D1CE2" w:rsidP="00E43AB1">
            <w:pPr>
              <w:pStyle w:val="StdCelle"/>
              <w:rPr>
                <w:b/>
                <w:i/>
              </w:rPr>
            </w:pPr>
          </w:p>
        </w:tc>
        <w:tc>
          <w:tcPr>
            <w:tcW w:w="934" w:type="pct"/>
            <w:shd w:val="clear" w:color="auto" w:fill="auto"/>
          </w:tcPr>
          <w:p w:rsidR="007D1CE2" w:rsidRPr="00D36593" w:rsidRDefault="007D1CE2" w:rsidP="00E43AB1">
            <w:pPr>
              <w:pStyle w:val="StdCelle"/>
              <w:rPr>
                <w:b/>
                <w:i/>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stk.1, 1. pkt.</w:t>
            </w:r>
          </w:p>
        </w:tc>
      </w:tr>
      <w:tr w:rsidR="007D1CE2" w:rsidRPr="00D36593" w:rsidTr="00E43AB1">
        <w:tc>
          <w:tcPr>
            <w:tcW w:w="2856" w:type="pct"/>
            <w:tcBorders>
              <w:top w:val="nil"/>
              <w:left w:val="nil"/>
              <w:bottom w:val="single" w:sz="12" w:space="0" w:color="6F6D5C"/>
              <w:right w:val="nil"/>
            </w:tcBorders>
            <w:shd w:val="clear" w:color="auto" w:fill="auto"/>
          </w:tcPr>
          <w:p w:rsidR="007D1CE2" w:rsidRPr="00D36593" w:rsidRDefault="007D1CE2" w:rsidP="00E43AB1">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FA485A" w:rsidRPr="007D1CE2" w:rsidRDefault="00FA485A" w:rsidP="007D1CE2"/>
    <w:sectPr w:rsidR="00FA485A" w:rsidRPr="007D1CE2" w:rsidSect="0013333C">
      <w:headerReference w:type="even" r:id="rId16"/>
      <w:headerReference w:type="default" r:id="rId17"/>
      <w:footerReference w:type="even" r:id="rId18"/>
      <w:footerReference w:type="default" r:id="rId19"/>
      <w:headerReference w:type="first" r:id="rId20"/>
      <w:footerReference w:type="first" r:id="rId21"/>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9B" w:rsidRDefault="00610D9B" w:rsidP="000560D9">
      <w:r>
        <w:separator/>
      </w:r>
    </w:p>
  </w:endnote>
  <w:endnote w:type="continuationSeparator" w:id="0">
    <w:p w:rsidR="00610D9B" w:rsidRDefault="00610D9B"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rPr>
    </w:sdtEndPr>
    <w:sdtContent>
      <w:p w:rsidR="007D1CE2" w:rsidRPr="00B969D7" w:rsidRDefault="007D1CE2" w:rsidP="001E6AC8">
        <w:pPr>
          <w:pStyle w:val="Sidefod"/>
          <w:ind w:right="-567"/>
          <w:jc w:val="right"/>
          <w:rPr>
            <w:rFonts w:cs="Arial"/>
          </w:rPr>
        </w:pPr>
        <w:r w:rsidRPr="00B969D7">
          <w:rPr>
            <w:rFonts w:cs="Arial"/>
          </w:rPr>
          <w:fldChar w:fldCharType="begin"/>
        </w:r>
        <w:r w:rsidRPr="00B969D7">
          <w:rPr>
            <w:rFonts w:cs="Arial"/>
          </w:rPr>
          <w:instrText>PAGE   \* MERGEFORMAT</w:instrText>
        </w:r>
        <w:r w:rsidRPr="00B969D7">
          <w:rPr>
            <w:rFonts w:cs="Arial"/>
          </w:rPr>
          <w:fldChar w:fldCharType="separate"/>
        </w:r>
        <w:r w:rsidR="006B09BD">
          <w:rPr>
            <w:rFonts w:cs="Arial"/>
            <w:noProof/>
          </w:rPr>
          <w:t>1</w:t>
        </w:r>
        <w:r w:rsidRPr="00B969D7">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7D1CE2" w:rsidRDefault="007D1CE2" w:rsidP="00547894">
        <w:pPr>
          <w:pStyle w:val="Sidefod"/>
          <w:jc w:val="right"/>
        </w:pPr>
        <w:r>
          <w:fldChar w:fldCharType="begin"/>
        </w:r>
        <w:r>
          <w:instrText>PAGE   \* MERGEFORMAT</w:instrText>
        </w:r>
        <w:r>
          <w:fldChar w:fldCharType="separate"/>
        </w:r>
        <w:r>
          <w:rPr>
            <w:noProof/>
          </w:rPr>
          <w:t>1</w:t>
        </w:r>
        <w:r>
          <w:fldChar w:fldCharType="end"/>
        </w:r>
        <w:r>
          <w:t>/</w:t>
        </w:r>
        <w:fldSimple w:instr=" NUMPAGES   \* MERGEFORMAT ">
          <w:r>
            <w:rPr>
              <w:noProof/>
            </w:rPr>
            <w:t>3</w:t>
          </w:r>
        </w:fldSimple>
      </w:p>
    </w:sdtContent>
  </w:sdt>
  <w:p w:rsidR="007D1CE2" w:rsidRDefault="007D1CE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9B" w:rsidRDefault="00610D9B" w:rsidP="000560D9">
      <w:r>
        <w:separator/>
      </w:r>
    </w:p>
  </w:footnote>
  <w:footnote w:type="continuationSeparator" w:id="0">
    <w:p w:rsidR="00610D9B" w:rsidRDefault="00610D9B"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F42E8" w:rsidRDefault="007D1CE2">
    <w:pPr>
      <w:pStyle w:val="Sidehoved"/>
      <w:rPr>
        <w:sz w:val="16"/>
        <w:szCs w:val="16"/>
      </w:rPr>
    </w:pPr>
    <w:r w:rsidRPr="007F42E8">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168F5"/>
    <w:rsid w:val="0002095E"/>
    <w:rsid w:val="00023801"/>
    <w:rsid w:val="00043024"/>
    <w:rsid w:val="00044ADE"/>
    <w:rsid w:val="000560D9"/>
    <w:rsid w:val="000616D1"/>
    <w:rsid w:val="00066317"/>
    <w:rsid w:val="00073CAD"/>
    <w:rsid w:val="00074B60"/>
    <w:rsid w:val="00094B6A"/>
    <w:rsid w:val="000C53F3"/>
    <w:rsid w:val="000C6A6D"/>
    <w:rsid w:val="000D57A8"/>
    <w:rsid w:val="000F241C"/>
    <w:rsid w:val="000F4E5F"/>
    <w:rsid w:val="0012177F"/>
    <w:rsid w:val="0013333C"/>
    <w:rsid w:val="00140CAD"/>
    <w:rsid w:val="00152687"/>
    <w:rsid w:val="001747C1"/>
    <w:rsid w:val="00182874"/>
    <w:rsid w:val="001B661B"/>
    <w:rsid w:val="001B746E"/>
    <w:rsid w:val="001C23F1"/>
    <w:rsid w:val="001D3E3F"/>
    <w:rsid w:val="001F65CA"/>
    <w:rsid w:val="00205A2D"/>
    <w:rsid w:val="00214DF2"/>
    <w:rsid w:val="00244974"/>
    <w:rsid w:val="00262771"/>
    <w:rsid w:val="00270984"/>
    <w:rsid w:val="00285C7B"/>
    <w:rsid w:val="00292399"/>
    <w:rsid w:val="002D575D"/>
    <w:rsid w:val="00301E0D"/>
    <w:rsid w:val="0032032C"/>
    <w:rsid w:val="00323499"/>
    <w:rsid w:val="003339FB"/>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602B"/>
    <w:rsid w:val="005129D3"/>
    <w:rsid w:val="005278B9"/>
    <w:rsid w:val="00532416"/>
    <w:rsid w:val="00592600"/>
    <w:rsid w:val="005B3F54"/>
    <w:rsid w:val="005C5D8C"/>
    <w:rsid w:val="005C7210"/>
    <w:rsid w:val="00602EB6"/>
    <w:rsid w:val="00607944"/>
    <w:rsid w:val="00610D9B"/>
    <w:rsid w:val="00616D85"/>
    <w:rsid w:val="0065672A"/>
    <w:rsid w:val="00665EE8"/>
    <w:rsid w:val="00690882"/>
    <w:rsid w:val="006B09BD"/>
    <w:rsid w:val="006B0BC0"/>
    <w:rsid w:val="006D073D"/>
    <w:rsid w:val="006D7846"/>
    <w:rsid w:val="006F3419"/>
    <w:rsid w:val="006F7A17"/>
    <w:rsid w:val="007016BC"/>
    <w:rsid w:val="007142B2"/>
    <w:rsid w:val="00754CA7"/>
    <w:rsid w:val="00774A4C"/>
    <w:rsid w:val="00791955"/>
    <w:rsid w:val="007B1055"/>
    <w:rsid w:val="007B1673"/>
    <w:rsid w:val="007B4452"/>
    <w:rsid w:val="007D1CE2"/>
    <w:rsid w:val="00820334"/>
    <w:rsid w:val="00823F75"/>
    <w:rsid w:val="008314C2"/>
    <w:rsid w:val="008338D3"/>
    <w:rsid w:val="00836783"/>
    <w:rsid w:val="00840163"/>
    <w:rsid w:val="008577EB"/>
    <w:rsid w:val="00861778"/>
    <w:rsid w:val="00876D91"/>
    <w:rsid w:val="008974C4"/>
    <w:rsid w:val="008A23DC"/>
    <w:rsid w:val="008A4F9D"/>
    <w:rsid w:val="008B16D6"/>
    <w:rsid w:val="008C44D2"/>
    <w:rsid w:val="009144C1"/>
    <w:rsid w:val="00922932"/>
    <w:rsid w:val="00922F5E"/>
    <w:rsid w:val="00936597"/>
    <w:rsid w:val="00941024"/>
    <w:rsid w:val="0094286D"/>
    <w:rsid w:val="00967DEE"/>
    <w:rsid w:val="00981DB4"/>
    <w:rsid w:val="00993F7E"/>
    <w:rsid w:val="009B453E"/>
    <w:rsid w:val="00A03E66"/>
    <w:rsid w:val="00A170D5"/>
    <w:rsid w:val="00A373B8"/>
    <w:rsid w:val="00A72532"/>
    <w:rsid w:val="00A920C5"/>
    <w:rsid w:val="00AC7CF3"/>
    <w:rsid w:val="00AF3AA6"/>
    <w:rsid w:val="00B247EA"/>
    <w:rsid w:val="00B32564"/>
    <w:rsid w:val="00B32613"/>
    <w:rsid w:val="00B50774"/>
    <w:rsid w:val="00B85B66"/>
    <w:rsid w:val="00B921D7"/>
    <w:rsid w:val="00BA5C10"/>
    <w:rsid w:val="00BB04C3"/>
    <w:rsid w:val="00BB4C31"/>
    <w:rsid w:val="00BB6E02"/>
    <w:rsid w:val="00BE08DD"/>
    <w:rsid w:val="00C05269"/>
    <w:rsid w:val="00C126B3"/>
    <w:rsid w:val="00C153B3"/>
    <w:rsid w:val="00C21D44"/>
    <w:rsid w:val="00C32811"/>
    <w:rsid w:val="00C54550"/>
    <w:rsid w:val="00CA3512"/>
    <w:rsid w:val="00CA4ABB"/>
    <w:rsid w:val="00CD3309"/>
    <w:rsid w:val="00CE36F0"/>
    <w:rsid w:val="00CF1D55"/>
    <w:rsid w:val="00D05FAF"/>
    <w:rsid w:val="00D13CE9"/>
    <w:rsid w:val="00D2582F"/>
    <w:rsid w:val="00D268B6"/>
    <w:rsid w:val="00D37B06"/>
    <w:rsid w:val="00D521ED"/>
    <w:rsid w:val="00D66B78"/>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D7E3D"/>
    <w:rsid w:val="00EE219C"/>
    <w:rsid w:val="00F06A25"/>
    <w:rsid w:val="00F22B9B"/>
    <w:rsid w:val="00F3409C"/>
    <w:rsid w:val="00F51E2D"/>
    <w:rsid w:val="00F811B1"/>
    <w:rsid w:val="00F82E8A"/>
    <w:rsid w:val="00F90A56"/>
    <w:rsid w:val="00FA485A"/>
    <w:rsid w:val="00FB2A6B"/>
    <w:rsid w:val="00FD684A"/>
    <w:rsid w:val="00FF2CFF"/>
    <w:rsid w:val="00FF313E"/>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06A5375E-4979-40B4-B7B2-4B4BEB93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CE2"/>
    <w:pPr>
      <w:spacing w:line="264" w:lineRule="auto"/>
    </w:pPr>
    <w:rPr>
      <w:rFonts w:ascii="Georgia" w:hAnsi="Georgia"/>
      <w:sz w:val="21"/>
      <w:szCs w:val="24"/>
    </w:rPr>
  </w:style>
  <w:style w:type="paragraph" w:styleId="Overskrift1">
    <w:name w:val="heading 1"/>
    <w:basedOn w:val="Normal"/>
    <w:next w:val="Normal"/>
    <w:link w:val="Overskrift1Tegn"/>
    <w:qFormat/>
    <w:rsid w:val="00DD7B51"/>
    <w:pPr>
      <w:keepNext/>
      <w:keepLines/>
      <w:overflowPunct w:val="0"/>
      <w:autoSpaceDE w:val="0"/>
      <w:autoSpaceDN w:val="0"/>
      <w:adjustRightInd w:val="0"/>
      <w:spacing w:before="480" w:after="240" w:line="240" w:lineRule="auto"/>
      <w:textAlignment w:val="baseline"/>
      <w:outlineLvl w:val="0"/>
    </w:pPr>
    <w:rPr>
      <w:rFonts w:ascii="Arial" w:hAnsi="Arial" w:cs="Arial"/>
      <w:b/>
      <w:sz w:val="26"/>
      <w:szCs w:val="20"/>
    </w:rPr>
  </w:style>
  <w:style w:type="paragraph" w:styleId="Overskrift2">
    <w:name w:val="heading 2"/>
    <w:basedOn w:val="Normal"/>
    <w:next w:val="Normal"/>
    <w:link w:val="Overskrift2Tegn"/>
    <w:qFormat/>
    <w:rsid w:val="004F220B"/>
    <w:pPr>
      <w:keepNext/>
      <w:keepLines/>
      <w:overflowPunct w:val="0"/>
      <w:autoSpaceDE w:val="0"/>
      <w:autoSpaceDN w:val="0"/>
      <w:adjustRightInd w:val="0"/>
      <w:spacing w:before="360" w:after="160" w:line="240" w:lineRule="auto"/>
      <w:textAlignment w:val="baseline"/>
      <w:outlineLvl w:val="1"/>
    </w:pPr>
    <w:rPr>
      <w:rFonts w:ascii="Arial" w:hAnsi="Arial" w:cs="Arial"/>
      <w:b/>
      <w:sz w:val="22"/>
      <w:szCs w:val="20"/>
    </w:rPr>
  </w:style>
  <w:style w:type="paragraph" w:styleId="Overskrift3">
    <w:name w:val="heading 3"/>
    <w:basedOn w:val="Normal"/>
    <w:next w:val="Normal"/>
    <w:link w:val="Overskrift3Tegn"/>
    <w:qFormat/>
    <w:rsid w:val="004F220B"/>
    <w:pPr>
      <w:keepNext/>
      <w:keepLines/>
      <w:overflowPunct w:val="0"/>
      <w:autoSpaceDE w:val="0"/>
      <w:autoSpaceDN w:val="0"/>
      <w:adjustRightInd w:val="0"/>
      <w:spacing w:before="240" w:after="80" w:line="240" w:lineRule="auto"/>
      <w:textAlignment w:val="baseline"/>
      <w:outlineLvl w:val="2"/>
    </w:pPr>
    <w:rPr>
      <w:rFonts w:ascii="Arial" w:hAnsi="Arial" w:cs="Arial"/>
      <w:b/>
      <w:sz w:val="20"/>
      <w:szCs w:val="20"/>
    </w:rPr>
  </w:style>
  <w:style w:type="paragraph" w:styleId="Overskrift4">
    <w:name w:val="heading 4"/>
    <w:basedOn w:val="Normal"/>
    <w:next w:val="Normal"/>
    <w:link w:val="Overskrift4Tegn"/>
    <w:qFormat/>
    <w:rsid w:val="00E85241"/>
    <w:pPr>
      <w:keepNext/>
      <w:spacing w:before="240" w:after="60"/>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overflowPunct w:val="0"/>
      <w:autoSpaceDE w:val="0"/>
      <w:autoSpaceDN w:val="0"/>
      <w:adjustRightInd w:val="0"/>
      <w:jc w:val="both"/>
      <w:textAlignment w:val="baseline"/>
    </w:pPr>
    <w:rPr>
      <w:rFonts w:ascii="Arial Narrow" w:hAnsi="Arial Narrow"/>
      <w:sz w:val="18"/>
      <w:szCs w:val="20"/>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overflowPunct w:val="0"/>
      <w:autoSpaceDE w:val="0"/>
      <w:autoSpaceDN w:val="0"/>
      <w:adjustRightInd w:val="0"/>
      <w:jc w:val="both"/>
      <w:textAlignment w:val="baseline"/>
    </w:pPr>
    <w:rPr>
      <w:sz w:val="20"/>
      <w:szCs w:val="20"/>
    </w:rPr>
  </w:style>
  <w:style w:type="paragraph" w:customStyle="1" w:styleId="DiaTablrubrik">
    <w:name w:val="DiaTablårubrik"/>
    <w:basedOn w:val="Normal"/>
    <w:semiHidden/>
    <w:rsid w:val="00437AD7"/>
    <w:pPr>
      <w:suppressAutoHyphens/>
      <w:overflowPunct w:val="0"/>
      <w:autoSpaceDE w:val="0"/>
      <w:autoSpaceDN w:val="0"/>
      <w:adjustRightInd w:val="0"/>
      <w:spacing w:before="60" w:after="60"/>
      <w:jc w:val="both"/>
      <w:textAlignment w:val="baseline"/>
    </w:pPr>
    <w:rPr>
      <w:rFonts w:ascii="Arial" w:hAnsi="Arial"/>
      <w:sz w:val="20"/>
      <w:szCs w:val="20"/>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overflowPunct w:val="0"/>
      <w:autoSpaceDE w:val="0"/>
      <w:autoSpaceDN w:val="0"/>
      <w:adjustRightInd w:val="0"/>
      <w:spacing w:before="80" w:after="80"/>
      <w:ind w:left="-2098"/>
      <w:textAlignment w:val="baseline"/>
    </w:pPr>
    <w:rPr>
      <w:rFonts w:ascii="Arial" w:hAnsi="Arial"/>
      <w:sz w:val="28"/>
      <w:szCs w:val="20"/>
    </w:rPr>
  </w:style>
  <w:style w:type="paragraph" w:styleId="Titel">
    <w:name w:val="Title"/>
    <w:basedOn w:val="Normal"/>
    <w:next w:val="Normal"/>
    <w:link w:val="TitelTegn"/>
    <w:qFormat/>
    <w:rsid w:val="00DC18D9"/>
    <w:pPr>
      <w:overflowPunct w:val="0"/>
      <w:autoSpaceDE w:val="0"/>
      <w:autoSpaceDN w:val="0"/>
      <w:adjustRightInd w:val="0"/>
      <w:spacing w:before="120" w:after="240" w:line="240" w:lineRule="auto"/>
      <w:textAlignment w:val="baseline"/>
    </w:pPr>
    <w:rPr>
      <w:rFonts w:ascii="Arial" w:hAnsi="Arial" w:cs="Arial"/>
      <w:b/>
      <w:sz w:val="30"/>
      <w:szCs w:val="2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overflowPunct w:val="0"/>
      <w:autoSpaceDE w:val="0"/>
      <w:autoSpaceDN w:val="0"/>
      <w:adjustRightInd w:val="0"/>
      <w:spacing w:before="80" w:after="720"/>
      <w:ind w:left="-2098"/>
      <w:textAlignment w:val="baseline"/>
    </w:pPr>
    <w:rPr>
      <w:rFonts w:ascii="Arial" w:hAnsi="Arial"/>
      <w:b/>
      <w:i/>
      <w:caps/>
      <w:sz w:val="54"/>
      <w:szCs w:val="20"/>
    </w:rPr>
  </w:style>
  <w:style w:type="paragraph" w:styleId="Undertitel">
    <w:name w:val="Subtitle"/>
    <w:basedOn w:val="Normal"/>
    <w:next w:val="Normal"/>
    <w:link w:val="UndertitelTegn"/>
    <w:qFormat/>
    <w:rsid w:val="00E85241"/>
    <w:pPr>
      <w:keepNext/>
      <w:overflowPunct w:val="0"/>
      <w:autoSpaceDE w:val="0"/>
      <w:autoSpaceDN w:val="0"/>
      <w:adjustRightInd w:val="0"/>
      <w:spacing w:after="60"/>
      <w:ind w:left="-1985"/>
      <w:jc w:val="both"/>
      <w:textAlignment w:val="baseline"/>
    </w:pPr>
    <w:rPr>
      <w:rFonts w:ascii="Arial Black" w:hAnsi="Arial Black"/>
      <w:i/>
      <w:sz w:val="22"/>
      <w:szCs w:val="20"/>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overflowPunct w:val="0"/>
      <w:autoSpaceDE w:val="0"/>
      <w:autoSpaceDN w:val="0"/>
      <w:adjustRightInd w:val="0"/>
      <w:spacing w:line="240" w:lineRule="auto"/>
      <w:jc w:val="both"/>
      <w:textAlignment w:val="baseline"/>
    </w:pPr>
    <w:rPr>
      <w:rFonts w:ascii="Arial Narrow" w:hAnsi="Arial Narrow"/>
      <w:sz w:val="18"/>
      <w:szCs w:val="20"/>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overflowPunct w:val="0"/>
      <w:autoSpaceDE w:val="0"/>
      <w:autoSpaceDN w:val="0"/>
      <w:adjustRightInd w:val="0"/>
      <w:spacing w:line="80" w:lineRule="exact"/>
      <w:ind w:right="-4253"/>
      <w:jc w:val="both"/>
      <w:textAlignment w:val="baseline"/>
    </w:pPr>
    <w:rPr>
      <w:sz w:val="20"/>
      <w:szCs w:val="20"/>
    </w:rPr>
  </w:style>
  <w:style w:type="paragraph" w:customStyle="1" w:styleId="Tabeloverskrift">
    <w:name w:val="Tabeloverskrift"/>
    <w:basedOn w:val="Normal"/>
    <w:next w:val="Normal"/>
    <w:rsid w:val="00DE35B0"/>
    <w:pPr>
      <w:keepNext/>
      <w:keepLines/>
      <w:overflowPunct w:val="0"/>
      <w:autoSpaceDE w:val="0"/>
      <w:autoSpaceDN w:val="0"/>
      <w:adjustRightInd w:val="0"/>
      <w:spacing w:after="40"/>
      <w:textAlignment w:val="baseline"/>
    </w:pPr>
    <w:rPr>
      <w:rFonts w:ascii="Arial Narrow" w:hAnsi="Arial Narrow"/>
      <w:b/>
      <w:sz w:val="18"/>
      <w:szCs w:val="20"/>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overflowPunct w:val="0"/>
      <w:autoSpaceDE w:val="0"/>
      <w:autoSpaceDN w:val="0"/>
      <w:adjustRightInd w:val="0"/>
      <w:spacing w:before="20"/>
      <w:ind w:left="125" w:hanging="125"/>
      <w:jc w:val="both"/>
      <w:textAlignment w:val="baseline"/>
    </w:pPr>
    <w:rPr>
      <w:rFonts w:ascii="Arial Narrow" w:hAnsi="Arial Narrow"/>
      <w:sz w:val="16"/>
      <w:szCs w:val="20"/>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spacing w:before="120"/>
      <w:jc w:val="both"/>
    </w:pPr>
    <w:rPr>
      <w:b/>
      <w:sz w:val="22"/>
    </w:rPr>
  </w:style>
  <w:style w:type="paragraph" w:styleId="Indholdsfortegnelse2">
    <w:name w:val="toc 2"/>
    <w:basedOn w:val="Normal"/>
    <w:next w:val="Normal"/>
    <w:autoRedefine/>
    <w:semiHidden/>
    <w:rsid w:val="00437AD7"/>
    <w:pPr>
      <w:spacing w:before="60"/>
      <w:jc w:val="both"/>
    </w:pPr>
    <w:rPr>
      <w:sz w:val="22"/>
    </w:rPr>
  </w:style>
  <w:style w:type="paragraph" w:styleId="Indholdsfortegnelse3">
    <w:name w:val="toc 3"/>
    <w:basedOn w:val="Normal"/>
    <w:next w:val="Normal"/>
    <w:autoRedefine/>
    <w:semiHidden/>
    <w:rsid w:val="00437AD7"/>
    <w:pPr>
      <w:jc w:val="both"/>
    </w:pPr>
    <w:rPr>
      <w:sz w:val="22"/>
    </w:rPr>
  </w:style>
  <w:style w:type="paragraph" w:styleId="Indholdsfortegnelse4">
    <w:name w:val="toc 4"/>
    <w:basedOn w:val="Normal"/>
    <w:next w:val="Normal"/>
    <w:autoRedefine/>
    <w:semiHidden/>
    <w:rsid w:val="00437AD7"/>
    <w:pPr>
      <w:tabs>
        <w:tab w:val="right" w:pos="7087"/>
      </w:tabs>
      <w:overflowPunct w:val="0"/>
      <w:autoSpaceDE w:val="0"/>
      <w:autoSpaceDN w:val="0"/>
      <w:adjustRightInd w:val="0"/>
      <w:ind w:left="660"/>
      <w:jc w:val="both"/>
      <w:textAlignment w:val="baseline"/>
    </w:pPr>
    <w:rPr>
      <w:sz w:val="20"/>
      <w:szCs w:val="20"/>
      <w:lang w:val="sv-SE"/>
    </w:rPr>
  </w:style>
  <w:style w:type="paragraph" w:styleId="Indholdsfortegnelse5">
    <w:name w:val="toc 5"/>
    <w:basedOn w:val="Normal"/>
    <w:next w:val="Normal"/>
    <w:autoRedefine/>
    <w:semiHidden/>
    <w:rsid w:val="00437AD7"/>
    <w:pPr>
      <w:tabs>
        <w:tab w:val="right" w:pos="7087"/>
      </w:tabs>
      <w:overflowPunct w:val="0"/>
      <w:autoSpaceDE w:val="0"/>
      <w:autoSpaceDN w:val="0"/>
      <w:adjustRightInd w:val="0"/>
      <w:ind w:left="880"/>
      <w:jc w:val="both"/>
      <w:textAlignment w:val="baseline"/>
    </w:pPr>
    <w:rPr>
      <w:sz w:val="20"/>
      <w:szCs w:val="20"/>
      <w:lang w:val="sv-SE"/>
    </w:rPr>
  </w:style>
  <w:style w:type="paragraph" w:styleId="Indholdsfortegnelse6">
    <w:name w:val="toc 6"/>
    <w:basedOn w:val="Normal"/>
    <w:next w:val="Normal"/>
    <w:autoRedefine/>
    <w:semiHidden/>
    <w:rsid w:val="00437AD7"/>
    <w:pPr>
      <w:tabs>
        <w:tab w:val="right" w:pos="7087"/>
      </w:tabs>
      <w:overflowPunct w:val="0"/>
      <w:autoSpaceDE w:val="0"/>
      <w:autoSpaceDN w:val="0"/>
      <w:adjustRightInd w:val="0"/>
      <w:ind w:left="1100"/>
      <w:jc w:val="both"/>
      <w:textAlignment w:val="baseline"/>
    </w:pPr>
    <w:rPr>
      <w:sz w:val="20"/>
      <w:szCs w:val="20"/>
      <w:lang w:val="sv-SE"/>
    </w:rPr>
  </w:style>
  <w:style w:type="paragraph" w:styleId="Indholdsfortegnelse7">
    <w:name w:val="toc 7"/>
    <w:basedOn w:val="Normal"/>
    <w:next w:val="Normal"/>
    <w:autoRedefine/>
    <w:semiHidden/>
    <w:rsid w:val="00437AD7"/>
    <w:pPr>
      <w:tabs>
        <w:tab w:val="right" w:pos="7087"/>
      </w:tabs>
      <w:overflowPunct w:val="0"/>
      <w:autoSpaceDE w:val="0"/>
      <w:autoSpaceDN w:val="0"/>
      <w:adjustRightInd w:val="0"/>
      <w:ind w:left="1320"/>
      <w:jc w:val="both"/>
      <w:textAlignment w:val="baseline"/>
    </w:pPr>
    <w:rPr>
      <w:sz w:val="20"/>
      <w:szCs w:val="20"/>
      <w:lang w:val="sv-SE"/>
    </w:rPr>
  </w:style>
  <w:style w:type="paragraph" w:styleId="Indholdsfortegnelse8">
    <w:name w:val="toc 8"/>
    <w:basedOn w:val="Normal"/>
    <w:next w:val="Normal"/>
    <w:autoRedefine/>
    <w:semiHidden/>
    <w:rsid w:val="00437AD7"/>
    <w:pPr>
      <w:tabs>
        <w:tab w:val="right" w:pos="7087"/>
      </w:tabs>
      <w:overflowPunct w:val="0"/>
      <w:autoSpaceDE w:val="0"/>
      <w:autoSpaceDN w:val="0"/>
      <w:adjustRightInd w:val="0"/>
      <w:ind w:left="1540"/>
      <w:jc w:val="both"/>
      <w:textAlignment w:val="baseline"/>
    </w:pPr>
    <w:rPr>
      <w:sz w:val="20"/>
      <w:szCs w:val="20"/>
      <w:lang w:val="sv-SE"/>
    </w:rPr>
  </w:style>
  <w:style w:type="paragraph" w:styleId="Indholdsfortegnelse9">
    <w:name w:val="toc 9"/>
    <w:basedOn w:val="Normal"/>
    <w:next w:val="Normal"/>
    <w:autoRedefine/>
    <w:semiHidden/>
    <w:rsid w:val="00437AD7"/>
    <w:pPr>
      <w:tabs>
        <w:tab w:val="right" w:pos="7087"/>
      </w:tabs>
      <w:overflowPunct w:val="0"/>
      <w:autoSpaceDE w:val="0"/>
      <w:autoSpaceDN w:val="0"/>
      <w:adjustRightInd w:val="0"/>
      <w:ind w:left="1760"/>
      <w:jc w:val="both"/>
      <w:textAlignment w:val="baseline"/>
    </w:pPr>
    <w:rPr>
      <w:sz w:val="20"/>
      <w:szCs w:val="20"/>
      <w:lang w:val="sv-SE"/>
    </w:rPr>
  </w:style>
  <w:style w:type="paragraph" w:customStyle="1" w:styleId="Ledetekst">
    <w:name w:val="Ledetekst"/>
    <w:basedOn w:val="Normal"/>
    <w:next w:val="Normal"/>
    <w:rsid w:val="00DC18D9"/>
    <w:pPr>
      <w:keepNext/>
      <w:framePr w:w="2268" w:hSpace="283" w:wrap="notBeside" w:vAnchor="text" w:hAnchor="page" w:y="1"/>
      <w:suppressAutoHyphens/>
      <w:overflowPunct w:val="0"/>
      <w:autoSpaceDE w:val="0"/>
      <w:autoSpaceDN w:val="0"/>
      <w:adjustRightInd w:val="0"/>
      <w:spacing w:line="288" w:lineRule="auto"/>
      <w:jc w:val="right"/>
      <w:textAlignment w:val="baseline"/>
    </w:pPr>
    <w:rPr>
      <w:rFonts w:ascii="Arial" w:hAnsi="Arial"/>
      <w:i/>
      <w:spacing w:val="2"/>
      <w:sz w:val="18"/>
      <w:szCs w:val="20"/>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overflowPunct w:val="0"/>
      <w:autoSpaceDE w:val="0"/>
      <w:autoSpaceDN w:val="0"/>
      <w:adjustRightInd w:val="0"/>
      <w:ind w:left="1304"/>
      <w:jc w:val="both"/>
      <w:textAlignment w:val="baseline"/>
    </w:pPr>
    <w:rPr>
      <w:sz w:val="20"/>
      <w:szCs w:val="20"/>
    </w:r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overflowPunct w:val="0"/>
      <w:autoSpaceDE w:val="0"/>
      <w:autoSpaceDN w:val="0"/>
      <w:adjustRightInd w:val="0"/>
      <w:spacing w:after="80" w:line="240" w:lineRule="auto"/>
      <w:textAlignment w:val="baseline"/>
    </w:pPr>
    <w:rPr>
      <w:sz w:val="20"/>
      <w:szCs w:val="20"/>
    </w:r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overflowPunct w:val="0"/>
      <w:autoSpaceDE w:val="0"/>
      <w:autoSpaceDN w:val="0"/>
      <w:adjustRightInd w:val="0"/>
      <w:spacing w:line="240" w:lineRule="auto"/>
      <w:jc w:val="both"/>
      <w:textAlignment w:val="baseline"/>
    </w:pPr>
    <w:rPr>
      <w:sz w:val="20"/>
      <w:szCs w:val="20"/>
    </w:r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overflowPunct w:val="0"/>
      <w:autoSpaceDE w:val="0"/>
      <w:autoSpaceDN w:val="0"/>
      <w:adjustRightInd w:val="0"/>
      <w:spacing w:line="240" w:lineRule="auto"/>
      <w:ind w:left="-2552"/>
      <w:textAlignment w:val="baseline"/>
    </w:pPr>
    <w:rPr>
      <w:sz w:val="20"/>
      <w:szCs w:val="20"/>
    </w:r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overflowPunct w:val="0"/>
      <w:autoSpaceDE w:val="0"/>
      <w:autoSpaceDN w:val="0"/>
      <w:adjustRightInd w:val="0"/>
      <w:spacing w:after="40"/>
      <w:ind w:left="2551" w:hanging="2551"/>
      <w:textAlignment w:val="baseline"/>
    </w:pPr>
    <w:rPr>
      <w:rFonts w:ascii="Arial Narrow" w:hAnsi="Arial Narrow"/>
      <w:b/>
      <w:sz w:val="20"/>
      <w:szCs w:val="20"/>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pPr>
      <w:overflowPunct w:val="0"/>
      <w:autoSpaceDE w:val="0"/>
      <w:autoSpaceDN w:val="0"/>
      <w:adjustRightInd w:val="0"/>
      <w:jc w:val="both"/>
      <w:textAlignment w:val="baseline"/>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A5021B32AA488AA5B0774CC173EA9D"/>
        <w:category>
          <w:name w:val="Generelt"/>
          <w:gallery w:val="placeholder"/>
        </w:category>
        <w:types>
          <w:type w:val="bbPlcHdr"/>
        </w:types>
        <w:behaviors>
          <w:behavior w:val="content"/>
        </w:behaviors>
        <w:guid w:val="{36DF55B3-D406-4A55-9638-E834C0F6B2D8}"/>
      </w:docPartPr>
      <w:docPartBody>
        <w:p w:rsidR="00B30DD6" w:rsidRDefault="00461186" w:rsidP="00461186">
          <w:pPr>
            <w:pStyle w:val="63A5021B32AA488AA5B0774CC173EA9D"/>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461186"/>
    <w:rsid w:val="00B30DD6"/>
    <w:rsid w:val="00C029E2"/>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61186"/>
    <w:rPr>
      <w:color w:val="808080"/>
    </w:rPr>
  </w:style>
  <w:style w:type="paragraph" w:customStyle="1" w:styleId="FA78A90F689B404EA8AFBC68624C5413">
    <w:name w:val="FA78A90F689B404EA8AFBC68624C5413"/>
    <w:rsid w:val="00D25F6D"/>
  </w:style>
  <w:style w:type="paragraph" w:customStyle="1" w:styleId="63A5021B32AA488AA5B0774CC173EA9D">
    <w:name w:val="63A5021B32AA488AA5B0774CC173EA9D"/>
    <w:rsid w:val="00461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10</TotalTime>
  <Pages>4</Pages>
  <Words>1163</Words>
  <Characters>5599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Voldtægtsforbrydelser: Afgjorte biforhold</vt:lpstr>
    </vt:vector>
  </TitlesOfParts>
  <Company>Danmarks Statistik</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Afgjorte biforhold</dc:title>
  <dc:creator>Lisbeth Lavrsen</dc:creator>
  <cp:lastModifiedBy>Iben Pedersen</cp:lastModifiedBy>
  <cp:revision>4</cp:revision>
  <dcterms:created xsi:type="dcterms:W3CDTF">2025-03-20T13:07:00Z</dcterms:created>
  <dcterms:modified xsi:type="dcterms:W3CDTF">2025-03-20T13:47:00Z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